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-426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5962650</wp:posOffset>
            </wp:positionH>
            <wp:positionV relativeFrom="paragraph">
              <wp:posOffset>-66039</wp:posOffset>
            </wp:positionV>
            <wp:extent cx="723900" cy="771525"/>
            <wp:effectExtent b="0" l="0" r="0" t="0"/>
            <wp:wrapNone/>
            <wp:docPr descr="http://www.google.fr/url?source=imglanding&amp;ct=img&amp;q=http://www.ville-crolles.fr/images/home/logo-ville-de-crolles2.gif&amp;sa=X&amp;ved=0CAkQ8wdqFQoTCJWXhuqhh8YCFUJtFAodd4UAjQ&amp;usg=AFQjCNGoswbhSEoZ4hgRcjErNYqmH073sg" id="7" name="image14.gif"/>
            <a:graphic>
              <a:graphicData uri="http://schemas.openxmlformats.org/drawingml/2006/picture">
                <pic:pic>
                  <pic:nvPicPr>
                    <pic:cNvPr descr="http://www.google.fr/url?source=imglanding&amp;ct=img&amp;q=http://www.ville-crolles.fr/images/home/logo-ville-de-crolles2.gif&amp;sa=X&amp;ved=0CAkQ8wdqFQoTCJWXhuqhh8YCFUJtFAodd4UAjQ&amp;usg=AFQjCNGoswbhSEoZ4hgRcjErNYqmH073sg" id="0" name="image14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95885</wp:posOffset>
            </wp:positionV>
            <wp:extent cx="1228725" cy="276225"/>
            <wp:effectExtent b="0" l="0" r="0" t="0"/>
            <wp:wrapNone/>
            <wp:docPr descr="http://www.google.fr/url?source=imglanding&amp;ct=img&amp;q=http://www.youbadit.fr/template/_gfx/logo.png&amp;sa=X&amp;ved=0CAkQ8wdqFQoTCJTMyImih8YCFYxyFAodFBUAjw&amp;usg=AFQjCNEG-Iv-Eof7bLpBubjYnsz934YGuA" id="6" name="image13.png"/>
            <a:graphic>
              <a:graphicData uri="http://schemas.openxmlformats.org/drawingml/2006/picture">
                <pic:pic>
                  <pic:nvPicPr>
                    <pic:cNvPr descr="http://www.google.fr/url?source=imglanding&amp;ct=img&amp;q=http://www.youbadit.fr/template/_gfx/logo.png&amp;sa=X&amp;ved=0CAkQ8wdqFQoTCJTMyImih8YCFYxyFAodFBUAjw&amp;usg=AFQjCNEG-Iv-Eof7bLpBubjYnsz934YGuA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1905000</wp:posOffset>
            </wp:positionH>
            <wp:positionV relativeFrom="paragraph">
              <wp:posOffset>95885</wp:posOffset>
            </wp:positionV>
            <wp:extent cx="1628775" cy="276225"/>
            <wp:effectExtent b="0" l="0" r="0" t="0"/>
            <wp:wrapNone/>
            <wp:docPr descr="http://www.google.fr/url?source=imglanding&amp;ct=img&amp;q=http://tgv07.e-monsite.com/medias/images/logo-ligue-2.jpg&amp;sa=X&amp;ved=0CAkQ8wdqFQoTCKuC6ZKjh8YCFYlyFAodlV8Ajw&amp;usg=AFQjCNEq2JcMiWeBhjSU8IoZ26YW-9F-qQ" id="4" name="image11.jpg"/>
            <a:graphic>
              <a:graphicData uri="http://schemas.openxmlformats.org/drawingml/2006/picture">
                <pic:pic>
                  <pic:nvPicPr>
                    <pic:cNvPr descr="http://www.google.fr/url?source=imglanding&amp;ct=img&amp;q=http://tgv07.e-monsite.com/medias/images/logo-ligue-2.jpg&amp;sa=X&amp;ved=0CAkQ8wdqFQoTCKuC6ZKjh8YCFYlyFAodlV8Ajw&amp;usg=AFQjCNEq2JcMiWeBhjSU8IoZ26YW-9F-qQ"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3733800</wp:posOffset>
            </wp:positionH>
            <wp:positionV relativeFrom="paragraph">
              <wp:posOffset>635</wp:posOffset>
            </wp:positionV>
            <wp:extent cx="571500" cy="638175"/>
            <wp:effectExtent b="0" l="0" r="0" t="0"/>
            <wp:wrapNone/>
            <wp:docPr descr="http://www.google.fr/url?source=imglanding&amp;ct=img&amp;q=http://bcg38.org/cmsmadesimple/uploads/images/general/FFbad%20logo.jpg&amp;sa=X&amp;ved=0CAkQ8wdqFQoTCKz17eaih8YCFYw8FAodSTsAgQ&amp;usg=AFQjCNF2VgyFBgVKc_Ke3LOHfurSV6vAcA" id="3" name="image10.jpg"/>
            <a:graphic>
              <a:graphicData uri="http://schemas.openxmlformats.org/drawingml/2006/picture">
                <pic:pic>
                  <pic:nvPicPr>
                    <pic:cNvPr descr="http://www.google.fr/url?source=imglanding&amp;ct=img&amp;q=http://bcg38.org/cmsmadesimple/uploads/images/general/FFbad%20logo.jpg&amp;sa=X&amp;ved=0CAkQ8wdqFQoTCKz17eaih8YCFYw8FAodSTsAgQ&amp;usg=AFQjCNF2VgyFBgVKc_Ke3LOHfurSV6vAcA"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-266699</wp:posOffset>
            </wp:positionH>
            <wp:positionV relativeFrom="paragraph">
              <wp:posOffset>635</wp:posOffset>
            </wp:positionV>
            <wp:extent cx="1252855" cy="484505"/>
            <wp:effectExtent b="0" l="0" r="0" t="0"/>
            <wp:wrapNone/>
            <wp:docPr id="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484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1114425</wp:posOffset>
            </wp:positionH>
            <wp:positionV relativeFrom="paragraph">
              <wp:posOffset>-66039</wp:posOffset>
            </wp:positionV>
            <wp:extent cx="657225" cy="952500"/>
            <wp:effectExtent b="0" l="0" r="0" t="0"/>
            <wp:wrapSquare wrapText="bothSides" distB="0" distT="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Rule="auto"/>
        <w:ind w:firstLine="708"/>
        <w:contextualSpacing w:val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8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8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708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Fiche d'inscription JEUNE 2018/2019</w:t>
      </w:r>
    </w:p>
    <w:tbl>
      <w:tblPr>
        <w:tblStyle w:val="Table1"/>
        <w:tblW w:w="101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3"/>
        <w:gridCol w:w="1649"/>
        <w:gridCol w:w="1646"/>
        <w:gridCol w:w="3342"/>
        <w:tblGridChange w:id="0">
          <w:tblGrid>
            <w:gridCol w:w="3543"/>
            <w:gridCol w:w="1649"/>
            <w:gridCol w:w="1646"/>
            <w:gridCol w:w="3342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:………………………………….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Prénom :…………………………………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de naissance ……………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Sexe 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Nationalité :…………………………………</w:t>
            </w:r>
          </w:p>
        </w:tc>
      </w:tr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Adresse :…………………………………………………………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 :…………………</w:t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Ville :…………………………………..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Tél. Portable :………………………………</w:t>
            </w:r>
          </w:p>
        </w:tc>
      </w:tr>
      <w:tr>
        <w:trPr>
          <w:trHeight w:val="4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Adresse mail des parents (obligatoire):……………………………………….</w:t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4158"/>
        <w:gridCol w:w="6930"/>
        <w:tblGridChange w:id="0">
          <w:tblGrid>
            <w:gridCol w:w="4158"/>
            <w:gridCol w:w="693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pBdr>
                <w:between w:color="000000" w:space="1" w:sz="4" w:val="single"/>
              </w:pBdr>
              <w:tabs>
                <w:tab w:val="left" w:pos="6804"/>
              </w:tabs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Les catégories d'âges :</w:t>
            </w:r>
          </w:p>
          <w:p w:rsidR="00000000" w:rsidDel="00000000" w:rsidP="00000000" w:rsidRDefault="00000000" w:rsidRPr="00000000" w14:paraId="0000001B">
            <w:pPr>
              <w:tabs>
                <w:tab w:val="left" w:pos="680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680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Cadets, nés en 2003 et 2004 </w:t>
            </w:r>
          </w:p>
          <w:p w:rsidR="00000000" w:rsidDel="00000000" w:rsidP="00000000" w:rsidRDefault="00000000" w:rsidRPr="00000000" w14:paraId="0000001D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Minimes, nés en 2005 et 2006</w:t>
            </w:r>
          </w:p>
          <w:p w:rsidR="00000000" w:rsidDel="00000000" w:rsidP="00000000" w:rsidRDefault="00000000" w:rsidRPr="00000000" w14:paraId="0000001E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Benjamins, nés en 2007 et 2008</w:t>
            </w:r>
          </w:p>
          <w:p w:rsidR="00000000" w:rsidDel="00000000" w:rsidP="00000000" w:rsidRDefault="00000000" w:rsidRPr="00000000" w14:paraId="0000001F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Poussins, nés en 2009 et 2010</w:t>
            </w:r>
          </w:p>
          <w:p w:rsidR="00000000" w:rsidDel="00000000" w:rsidP="00000000" w:rsidRDefault="00000000" w:rsidRPr="00000000" w14:paraId="00000020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Minibads, nés après 2010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709"/>
              </w:tabs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Les créneaux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Encadrés par des entraîneurs qualifiés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Mardi </w:t>
              <w:tab/>
              <w:t xml:space="preserve">17h30 à 19h00 Poussin2 – Benjamin – Minime1</w:t>
            </w:r>
          </w:p>
          <w:p w:rsidR="00000000" w:rsidDel="00000000" w:rsidP="00000000" w:rsidRDefault="00000000" w:rsidRPr="00000000" w14:paraId="00000024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Mardi </w:t>
              <w:tab/>
              <w:t xml:space="preserve">19h00 à 20h30 Minime2 -  Cadet</w:t>
            </w:r>
          </w:p>
          <w:p w:rsidR="00000000" w:rsidDel="00000000" w:rsidP="00000000" w:rsidRDefault="00000000" w:rsidRPr="00000000" w14:paraId="00000025">
            <w:pPr>
              <w:tabs>
                <w:tab w:val="left" w:pos="156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Vendredi     17h00 à 18h00 Mini-bad – Poussin1</w:t>
            </w:r>
          </w:p>
          <w:p w:rsidR="00000000" w:rsidDel="00000000" w:rsidP="00000000" w:rsidRDefault="00000000" w:rsidRPr="00000000" w14:paraId="00000026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Vendredi     18h00 à 19h30 Compétition </w:t>
            </w:r>
          </w:p>
          <w:p w:rsidR="00000000" w:rsidDel="00000000" w:rsidP="00000000" w:rsidRDefault="00000000" w:rsidRPr="00000000" w14:paraId="00000027">
            <w:pPr>
              <w:tabs>
                <w:tab w:val="left" w:pos="709"/>
              </w:tabs>
              <w:contextualSpacing w:val="0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                                                          sur sélection du club 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84"/>
        </w:tabs>
        <w:spacing w:after="0" w:line="24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 xml:space="preserve"> </w:t>
      </w:r>
    </w:p>
    <w:tbl>
      <w:tblPr>
        <w:tblStyle w:val="Table3"/>
        <w:tblW w:w="11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2955"/>
        <w:gridCol w:w="3484"/>
        <w:gridCol w:w="3028"/>
        <w:tblGridChange w:id="0">
          <w:tblGrid>
            <w:gridCol w:w="1548"/>
            <w:gridCol w:w="2955"/>
            <w:gridCol w:w="3484"/>
            <w:gridCol w:w="3028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Tarifs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135 Euros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155 Euros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545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160 Euros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Ecole compétition (sur sélection)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Catégories d'âges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Mini-Bad, Poussin1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Poussins2, Benjamins, Minimes, Cadets 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Poussins, Benjamins, Minimes, Cadets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Tournois offerts (*)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Tout type de tournois (Volants inclus sur circuit jeune)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Tout type de tournois (Volants inclus sur circuit jeune)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Tout type de tournois (Volants inclus sur circuit jeune)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T-shirt club offert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Taille :</w:t>
            </w:r>
          </w:p>
          <w:p w:rsidR="00000000" w:rsidDel="00000000" w:rsidP="00000000" w:rsidRDefault="00000000" w:rsidRPr="00000000" w14:paraId="00000039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6-8 ans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8-10 ans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10-12 ans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12-14 ans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XS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Stage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Tous types de stages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(hors stages été)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284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Remises possibles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Ticket Pack’ Loisirs (Conseil général) -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Carte Pass’ Region -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Aide Mairie</w:t>
            </w:r>
          </w:p>
          <w:p w:rsidR="00000000" w:rsidDel="00000000" w:rsidP="00000000" w:rsidRDefault="00000000" w:rsidRPr="00000000" w14:paraId="00000042">
            <w:pPr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(*) Montant plafonné (détail disponible dans le règlement intérieur)</w:t>
      </w:r>
    </w:p>
    <w:p w:rsidR="00000000" w:rsidDel="00000000" w:rsidP="00000000" w:rsidRDefault="00000000" w:rsidRPr="00000000" w14:paraId="00000046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Avez-vous besoin d'une attestation pour remboursement de l'adhésion pour votre employeur ou CE  : </w:t>
      </w:r>
    </w:p>
    <w:p w:rsidR="00000000" w:rsidDel="00000000" w:rsidP="00000000" w:rsidRDefault="00000000" w:rsidRPr="00000000" w14:paraId="00000047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  <w:tab/>
        <w:t xml:space="preserve">Si oui, le nom du Comité d' Entreprise :</w:t>
      </w:r>
    </w:p>
    <w:p w:rsidR="00000000" w:rsidDel="00000000" w:rsidP="00000000" w:rsidRDefault="00000000" w:rsidRPr="00000000" w14:paraId="00000048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76200</wp:posOffset>
                </wp:positionV>
                <wp:extent cx="64770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07500" y="3780000"/>
                          <a:ext cx="6477000" cy="0"/>
                        </a:xfrm>
                        <a:custGeom>
                          <a:pathLst>
                            <a:path extrusionOk="0" h="1"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76200</wp:posOffset>
                </wp:positionV>
                <wp:extent cx="6477000" cy="12700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Pour les mineurs :</w:t>
      </w:r>
    </w:p>
    <w:p w:rsidR="00000000" w:rsidDel="00000000" w:rsidP="00000000" w:rsidRDefault="00000000" w:rsidRPr="00000000" w14:paraId="0000004B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 soussigné, Mr/Mme…………………………..autorise mon enfant………………………… à participer aux activités du club pour la saison 2018/2019. En cas d'urgence j'autorise par ailleurs pour mon enfant toute intervention médicale qui pourrait s'avérer nécessaire.</w:t>
      </w:r>
    </w:p>
    <w:p w:rsidR="00000000" w:rsidDel="00000000" w:rsidP="00000000" w:rsidRDefault="00000000" w:rsidRPr="00000000" w14:paraId="0000004C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Autorisation du droit à l'image sur notre site internet et Facebook : </w:t>
      </w:r>
      <w:r w:rsidDel="00000000" w:rsidR="00000000" w:rsidRPr="00000000">
        <w:rPr>
          <w:rFonts w:ascii="Wingdings" w:cs="Wingdings" w:eastAsia="Wingdings" w:hAnsi="Wingding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Oui   </w:t>
      </w:r>
      <w:r w:rsidDel="00000000" w:rsidR="00000000" w:rsidRPr="00000000">
        <w:rPr>
          <w:rFonts w:ascii="Wingdings" w:cs="Wingdings" w:eastAsia="Wingdings" w:hAnsi="Wingding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Autorisation de rentrer seul à son domicile après l'entraînement : </w:t>
      </w:r>
      <w:r w:rsidDel="00000000" w:rsidR="00000000" w:rsidRPr="00000000">
        <w:rPr>
          <w:rFonts w:ascii="Wingdings" w:cs="Wingdings" w:eastAsia="Wingdings" w:hAnsi="Wingding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Oui   </w:t>
      </w:r>
      <w:r w:rsidDel="00000000" w:rsidR="00000000" w:rsidRPr="00000000">
        <w:rPr>
          <w:rFonts w:ascii="Wingdings" w:cs="Wingdings" w:eastAsia="Wingdings" w:hAnsi="Wingding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Non</w:t>
      </w:r>
    </w:p>
    <w:p w:rsidR="00000000" w:rsidDel="00000000" w:rsidP="00000000" w:rsidRDefault="00000000" w:rsidRPr="00000000" w14:paraId="0000004E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A……………………………..</w:t>
        <w:tab/>
        <w:t xml:space="preserve">Le…………</w:t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Dossier à envoyer chez : ACROBAD -LA MARELLE -841 RUE Leo Lagrange 38920 CROLLES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/!\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Seuls les dossiers complets seront retenus (fiche d’inscription, certificat médical FFBAD ou questionnaire de santé pour les renouvellements et chèque).</w:t>
      </w:r>
    </w:p>
    <w:p w:rsidR="00000000" w:rsidDel="00000000" w:rsidP="00000000" w:rsidRDefault="00000000" w:rsidRPr="00000000" w14:paraId="00000053">
      <w:pPr>
        <w:tabs>
          <w:tab w:val="left" w:pos="284"/>
        </w:tabs>
        <w:spacing w:after="0" w:lineRule="auto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Pour toutes questions : acrobad38.contact@gmail.com ou www.acrobad.fr</w:t>
      </w:r>
    </w:p>
    <w:sectPr>
      <w:footerReference r:id="rId13" w:type="default"/>
      <w:pgSz w:h="16838" w:w="11906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9.jpg"/><Relationship Id="rId13" Type="http://schemas.openxmlformats.org/officeDocument/2006/relationships/footer" Target="footer1.xm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5" Type="http://schemas.openxmlformats.org/officeDocument/2006/relationships/styles" Target="styles.xml"/><Relationship Id="rId6" Type="http://schemas.openxmlformats.org/officeDocument/2006/relationships/image" Target="media/image14.gif"/><Relationship Id="rId7" Type="http://schemas.openxmlformats.org/officeDocument/2006/relationships/image" Target="media/image13.png"/><Relationship Id="rId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